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7C" w:rsidRDefault="005E5310" w:rsidP="00DB0204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-292100</wp:posOffset>
                </wp:positionV>
                <wp:extent cx="3321050" cy="683260"/>
                <wp:effectExtent l="16510" t="12700" r="15240" b="18415"/>
                <wp:wrapNone/>
                <wp:docPr id="1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1F17" w:rsidRDefault="00A61F17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HW#56: Area/Circumference Circles</w:t>
                            </w:r>
                          </w:p>
                          <w:p w:rsidR="00A61F17" w:rsidRDefault="00A61F17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A61F17" w:rsidRPr="00FC683D" w:rsidRDefault="00A61F17" w:rsidP="009C53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Nov. 14</w:t>
                            </w:r>
                            <w:r w:rsidRPr="0085076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5.55pt;margin-top:-23pt;width:261.5pt;height:53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/7tPwIAAII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" strokeweight="1.5pt">
                <v:textbox>
                  <w:txbxContent>
                    <w:p w:rsidR="00A61F17" w:rsidRDefault="00A61F17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HW#56: Area/Circumference Circles</w:t>
                      </w:r>
                    </w:p>
                    <w:p w:rsidR="00A61F17" w:rsidRDefault="00A61F17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A61F17" w:rsidRPr="00FC683D" w:rsidRDefault="00A61F17" w:rsidP="009C53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Nov. 14</w:t>
                      </w:r>
                      <w:r w:rsidRPr="0085076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="009C5306">
        <w:rPr>
          <w:rFonts w:ascii="Cambria" w:hAnsi="Cambria"/>
        </w:rPr>
        <w:tab/>
      </w:r>
    </w:p>
    <w:p w:rsidR="009C5306" w:rsidRPr="00FC683D" w:rsidRDefault="009C5306" w:rsidP="009C5306">
      <w:pPr>
        <w:spacing w:after="120"/>
        <w:outlineLvl w:val="0"/>
        <w:rPr>
          <w:rFonts w:ascii="Cambria" w:hAnsi="Cambria"/>
        </w:rPr>
      </w:pPr>
      <w:r w:rsidRPr="00FC683D">
        <w:rPr>
          <w:rFonts w:ascii="Cambria" w:hAnsi="Cambria"/>
        </w:rPr>
        <w:t>Name: ___________</w:t>
      </w:r>
      <w:r w:rsidR="00A61F17">
        <w:rPr>
          <w:rFonts w:ascii="Cambria" w:hAnsi="Cambria"/>
        </w:rPr>
        <w:t xml:space="preserve">______________________________ </w:t>
      </w:r>
      <w:bookmarkStart w:id="0" w:name="_GoBack"/>
      <w:bookmarkEnd w:id="0"/>
      <w:r w:rsidRPr="00FC683D">
        <w:rPr>
          <w:rFonts w:ascii="Cambria" w:hAnsi="Cambria"/>
        </w:rPr>
        <w:t>P: _______</w:t>
      </w:r>
    </w:p>
    <w:p w:rsidR="009C5306" w:rsidRPr="003744C6" w:rsidRDefault="009C5306" w:rsidP="009C5306">
      <w:pPr>
        <w:outlineLvl w:val="0"/>
        <w:rPr>
          <w:rFonts w:ascii="Calibri" w:hAnsi="Calibri" w:cs="Cambria"/>
          <w:b/>
          <w:i/>
          <w:sz w:val="22"/>
        </w:rPr>
      </w:pPr>
      <w:r w:rsidRPr="0040113D">
        <w:rPr>
          <w:rFonts w:ascii="Calibri" w:hAnsi="Calibri" w:cs="Cambria"/>
          <w:b/>
          <w:sz w:val="22"/>
        </w:rPr>
        <w:t>Failure to show work on all problems or use complete sentences will r</w:t>
      </w:r>
      <w:r w:rsidR="003744C6">
        <w:rPr>
          <w:rFonts w:ascii="Calibri" w:hAnsi="Calibri" w:cs="Cambria"/>
          <w:b/>
          <w:sz w:val="22"/>
        </w:rPr>
        <w:t xml:space="preserve">esult in a LaSalle.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4"/>
        <w:gridCol w:w="3536"/>
        <w:gridCol w:w="3650"/>
      </w:tblGrid>
      <w:tr w:rsidR="0022779C" w:rsidRPr="00BA0876" w:rsidTr="001776D1">
        <w:trPr>
          <w:trHeight w:val="4265"/>
        </w:trPr>
        <w:tc>
          <w:tcPr>
            <w:tcW w:w="10790" w:type="dxa"/>
            <w:gridSpan w:val="3"/>
            <w:shd w:val="clear" w:color="auto" w:fill="auto"/>
          </w:tcPr>
          <w:p w:rsidR="0022779C" w:rsidRPr="00BA0876" w:rsidRDefault="00425A87" w:rsidP="00425A87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212E435D" wp14:editId="54D68CCA">
                  <wp:extent cx="6858000" cy="29051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b="46963"/>
                          <a:stretch/>
                        </pic:blipFill>
                        <pic:spPr bwMode="auto">
                          <a:xfrm>
                            <a:off x="0" y="0"/>
                            <a:ext cx="6858000" cy="2905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AEB" w:rsidRPr="00BA0876" w:rsidTr="005D1AEB">
        <w:tc>
          <w:tcPr>
            <w:tcW w:w="3531" w:type="dxa"/>
            <w:shd w:val="clear" w:color="auto" w:fill="auto"/>
          </w:tcPr>
          <w:p w:rsidR="001C2A6E" w:rsidRPr="00BA0876" w:rsidRDefault="001776D1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1C2A6E" w:rsidRPr="00BA0876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>A round dinner table has an area of 289π</w:t>
            </w:r>
            <m:oMath>
              <m:r>
                <w:rPr>
                  <w:rFonts w:ascii="Cambria Math" w:hAnsi="Cambria Math" w:cs="Calibri"/>
                </w:rPr>
                <m:t xml:space="preserve"> f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t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>
              <w:rPr>
                <w:rFonts w:ascii="Calibri" w:hAnsi="Calibri" w:cs="Calibri"/>
              </w:rPr>
              <w:t>. What is the circumference of the dinner table?</w:t>
            </w:r>
          </w:p>
          <w:p w:rsidR="001C2A6E" w:rsidRPr="00BA0876" w:rsidRDefault="001C2A6E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1C2A6E" w:rsidRDefault="001C2A6E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4E4509" w:rsidRDefault="004E4509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B053FC" w:rsidRPr="00BA0876" w:rsidRDefault="00B053FC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1C2A6E" w:rsidRPr="00BA0876" w:rsidRDefault="001C2A6E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581" w:type="dxa"/>
            <w:shd w:val="clear" w:color="auto" w:fill="auto"/>
          </w:tcPr>
          <w:p w:rsidR="001C2A6E" w:rsidRPr="00BA0876" w:rsidRDefault="001776D1" w:rsidP="001776D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1C2A6E" w:rsidRPr="00BA0876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>If a cookie occupies the area of 49π</w:t>
            </w:r>
            <m:oMath>
              <m:r>
                <w:rPr>
                  <w:rFonts w:ascii="Cambria Math" w:hAnsi="Cambria Math" w:cs="Calibri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cm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>
              <w:rPr>
                <w:rFonts w:ascii="Calibri" w:hAnsi="Calibri" w:cs="Calibri"/>
              </w:rPr>
              <w:t>, what will be the circumference of the cookie?</w:t>
            </w:r>
          </w:p>
        </w:tc>
        <w:tc>
          <w:tcPr>
            <w:tcW w:w="3678" w:type="dxa"/>
            <w:shd w:val="clear" w:color="auto" w:fill="auto"/>
          </w:tcPr>
          <w:p w:rsidR="001C2A6E" w:rsidRPr="00BA0876" w:rsidRDefault="005D1AEB" w:rsidP="001776D1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1C2A6E" w:rsidRPr="00BA0876">
              <w:rPr>
                <w:rFonts w:ascii="Calibri" w:hAnsi="Calibri" w:cs="Calibri"/>
              </w:rPr>
              <w:t xml:space="preserve">) </w:t>
            </w:r>
            <w:r w:rsidR="001776D1">
              <w:rPr>
                <w:rFonts w:ascii="Calibri" w:hAnsi="Calibri" w:cs="Calibri"/>
              </w:rPr>
              <w:t xml:space="preserve">The circumference of the King Arthur’s round table is </w:t>
            </w:r>
            <w:r w:rsidR="00291F85">
              <w:rPr>
                <w:rFonts w:ascii="Calibri" w:hAnsi="Calibri" w:cs="Calibri"/>
              </w:rPr>
              <w:t>60π ft. What is area of the round table?</w:t>
            </w:r>
          </w:p>
        </w:tc>
      </w:tr>
      <w:tr w:rsidR="005D1AEB" w:rsidRPr="00BA0876" w:rsidTr="005D1AEB">
        <w:tc>
          <w:tcPr>
            <w:tcW w:w="3531" w:type="dxa"/>
            <w:shd w:val="clear" w:color="auto" w:fill="auto"/>
          </w:tcPr>
          <w:p w:rsidR="005D1AEB" w:rsidRDefault="005D1AEB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7) Find the radius and area</w:t>
            </w:r>
          </w:p>
          <w:p w:rsidR="005D1AEB" w:rsidRDefault="005D1AEB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5BD919F" wp14:editId="1488615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31115</wp:posOffset>
                  </wp:positionV>
                  <wp:extent cx="1995347" cy="2095500"/>
                  <wp:effectExtent l="0" t="0" r="508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347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D1AEB" w:rsidRDefault="005D1AEB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5D1AEB" w:rsidRDefault="005D1AEB" w:rsidP="00C023C7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</w:p>
        </w:tc>
        <w:tc>
          <w:tcPr>
            <w:tcW w:w="3581" w:type="dxa"/>
            <w:shd w:val="clear" w:color="auto" w:fill="auto"/>
          </w:tcPr>
          <w:p w:rsidR="005D1AEB" w:rsidRDefault="005D1AEB" w:rsidP="001776D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8) Find the radius and area</w:t>
            </w:r>
          </w:p>
          <w:p w:rsidR="005D1AEB" w:rsidRDefault="005D1AEB" w:rsidP="001776D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88B4EC7" wp14:editId="535A078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154940</wp:posOffset>
                  </wp:positionV>
                  <wp:extent cx="1885950" cy="1985963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985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1AEB" w:rsidRDefault="005D1AEB" w:rsidP="001776D1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678" w:type="dxa"/>
            <w:shd w:val="clear" w:color="auto" w:fill="auto"/>
          </w:tcPr>
          <w:p w:rsidR="005D1AEB" w:rsidRDefault="005D1AEB" w:rsidP="001776D1">
            <w:pPr>
              <w:ind w:left="360" w:right="157" w:hanging="360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58735AF" wp14:editId="1F233C70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278765</wp:posOffset>
                  </wp:positionV>
                  <wp:extent cx="1962952" cy="2228850"/>
                  <wp:effectExtent l="0" t="0" r="0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952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</w:rPr>
              <w:t>9) Find the radius and area</w:t>
            </w:r>
          </w:p>
          <w:p w:rsidR="005D1AEB" w:rsidRDefault="005D1AEB" w:rsidP="001776D1">
            <w:pPr>
              <w:ind w:left="360" w:right="157" w:hanging="360"/>
              <w:rPr>
                <w:rFonts w:ascii="Calibri" w:hAnsi="Calibri" w:cs="Calibri"/>
              </w:rPr>
            </w:pPr>
          </w:p>
          <w:p w:rsidR="005D1AEB" w:rsidRDefault="005D1AEB" w:rsidP="001776D1">
            <w:pPr>
              <w:ind w:left="360" w:right="157" w:hanging="360"/>
              <w:rPr>
                <w:rFonts w:ascii="Calibri" w:hAnsi="Calibri" w:cs="Calibri"/>
              </w:rPr>
            </w:pPr>
          </w:p>
        </w:tc>
      </w:tr>
    </w:tbl>
    <w:p w:rsidR="00D87DFE" w:rsidRDefault="00D67C30" w:rsidP="00C03D5C">
      <w:pPr>
        <w:rPr>
          <w:rFonts w:ascii="Cambria" w:hAnsi="Cambria"/>
        </w:rPr>
      </w:pPr>
      <w:r>
        <w:rPr>
          <w:rFonts w:ascii="Cambria" w:hAnsi="Cambria"/>
        </w:rPr>
        <w:tab/>
      </w:r>
    </w:p>
    <w:p w:rsidR="007B7D93" w:rsidRDefault="007B7D93" w:rsidP="00C03D5C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3870"/>
        <w:gridCol w:w="3685"/>
      </w:tblGrid>
      <w:tr w:rsidR="00A529F2" w:rsidRPr="00BA0876" w:rsidTr="00764531">
        <w:tc>
          <w:tcPr>
            <w:tcW w:w="3235" w:type="dxa"/>
            <w:shd w:val="clear" w:color="auto" w:fill="auto"/>
          </w:tcPr>
          <w:p w:rsidR="00764531" w:rsidRPr="000A503F" w:rsidRDefault="00A529F2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 w:rsidRPr="00BA0876">
              <w:rPr>
                <w:rFonts w:ascii="Calibri" w:hAnsi="Calibri" w:cs="Calibri"/>
              </w:rPr>
              <w:lastRenderedPageBreak/>
              <w:t>1</w:t>
            </w:r>
            <w:r w:rsidR="00764531">
              <w:rPr>
                <w:rFonts w:ascii="Calibri" w:hAnsi="Calibri" w:cs="Calibri"/>
              </w:rPr>
              <w:t>0</w:t>
            </w:r>
            <w:r w:rsidR="00D96E9A">
              <w:rPr>
                <w:rFonts w:ascii="Calibri" w:hAnsi="Calibri" w:cs="Calibri"/>
              </w:rPr>
              <w:t xml:space="preserve">) </w:t>
            </w:r>
            <w:r w:rsidR="00764531" w:rsidRPr="000A503F">
              <w:rPr>
                <w:rFonts w:ascii="Calibri" w:hAnsi="Calibri" w:cs="Calibri"/>
                <w:noProof/>
              </w:rPr>
              <w:t>Find the measure of the angle indicated.</w:t>
            </w:r>
          </w:p>
          <w:p w:rsidR="00A529F2" w:rsidRPr="00BA0876" w:rsidRDefault="00764531" w:rsidP="00764531">
            <w:pPr>
              <w:ind w:left="360" w:right="157" w:hanging="360"/>
              <w:rPr>
                <w:rFonts w:ascii="Calibri" w:hAnsi="Calibri" w:cs="Calibri"/>
              </w:rPr>
            </w:pPr>
            <w:r w:rsidRPr="000A503F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85900" cy="12763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480" b="19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9F2" w:rsidRDefault="00A529F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Pr="00BA0876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A529F2" w:rsidRPr="00BA0876" w:rsidRDefault="00A529F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870" w:type="dxa"/>
            <w:shd w:val="clear" w:color="auto" w:fill="auto"/>
          </w:tcPr>
          <w:p w:rsidR="00764531" w:rsidRPr="000A503F" w:rsidRDefault="00A529F2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>1</w:t>
            </w:r>
            <w:r w:rsidR="00764531">
              <w:rPr>
                <w:rFonts w:ascii="Calibri" w:hAnsi="Calibri" w:cs="Calibri"/>
              </w:rPr>
              <w:t>1</w:t>
            </w:r>
            <w:r w:rsidRPr="00BA0876">
              <w:rPr>
                <w:rFonts w:ascii="Calibri" w:hAnsi="Calibri" w:cs="Calibri"/>
              </w:rPr>
              <w:t xml:space="preserve">) </w:t>
            </w:r>
            <w:r w:rsidR="00764531" w:rsidRPr="000A503F">
              <w:rPr>
                <w:rFonts w:ascii="Calibri" w:hAnsi="Calibri" w:cs="Calibri"/>
                <w:noProof/>
              </w:rPr>
              <w:t>Solve for x:</w:t>
            </w:r>
          </w:p>
          <w:p w:rsidR="00764531" w:rsidRPr="000A503F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</w:p>
          <w:p w:rsidR="00A529F2" w:rsidRPr="00BA0876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0A503F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533525" cy="90487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82" b="274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shd w:val="clear" w:color="auto" w:fill="auto"/>
          </w:tcPr>
          <w:p w:rsidR="00764531" w:rsidRPr="004F4892" w:rsidRDefault="00A529F2" w:rsidP="00764531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  <w:r w:rsidR="00764531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) </w:t>
            </w:r>
            <w:r w:rsidR="00764531" w:rsidRPr="004F4892">
              <w:rPr>
                <w:rFonts w:ascii="Calibri" w:hAnsi="Calibri" w:cs="Calibri"/>
                <w:szCs w:val="20"/>
              </w:rPr>
              <w:t xml:space="preserve">What is the value of </w:t>
            </w:r>
            <w:r w:rsidR="00764531" w:rsidRPr="00DE7BE4">
              <w:rPr>
                <w:rFonts w:ascii="Calibri" w:hAnsi="Calibri" w:cs="Calibri"/>
                <w:szCs w:val="20"/>
              </w:rPr>
              <w:t xml:space="preserve">z </w:t>
            </w:r>
            <w:r w:rsidR="00764531" w:rsidRPr="004F4892">
              <w:rPr>
                <w:rFonts w:ascii="Calibri" w:hAnsi="Calibri" w:cs="Calibri"/>
                <w:szCs w:val="20"/>
              </w:rPr>
              <w:t>in the picture below?</w:t>
            </w:r>
          </w:p>
          <w:p w:rsidR="00A529F2" w:rsidRPr="00D562D3" w:rsidRDefault="00DB4C03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4F4892">
              <w:rPr>
                <w:rFonts w:ascii="Calibri" w:hAnsi="Calibri" w:cs="Calibri"/>
                <w:szCs w:val="20"/>
              </w:rPr>
              <w:object w:dxaOrig="3225" w:dyaOrig="3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45pt;height:110.6pt" o:ole="">
                  <v:imagedata r:id="rId13" o:title=""/>
                </v:shape>
                <o:OLEObject Type="Embed" ProgID="PBrush" ShapeID="_x0000_i1025" DrawAspect="Content" ObjectID="_1477324304" r:id="rId14"/>
              </w:object>
            </w:r>
          </w:p>
          <w:p w:rsidR="00A529F2" w:rsidRPr="00BA0876" w:rsidRDefault="00A529F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A529F2" w:rsidRPr="00BA0876" w:rsidTr="00764531">
        <w:trPr>
          <w:trHeight w:val="3995"/>
        </w:trPr>
        <w:tc>
          <w:tcPr>
            <w:tcW w:w="3235" w:type="dxa"/>
            <w:shd w:val="clear" w:color="auto" w:fill="auto"/>
          </w:tcPr>
          <w:p w:rsidR="00764531" w:rsidRPr="00DE7BE4" w:rsidRDefault="00DB4C03" w:rsidP="00764531">
            <w:pPr>
              <w:rPr>
                <w:rFonts w:ascii="Calibri" w:hAnsi="Calibri" w:cs="Calibri"/>
                <w:szCs w:val="20"/>
              </w:rPr>
            </w:pPr>
            <w:r w:rsidRPr="00DE7BE4">
              <w:rPr>
                <w:rFonts w:ascii="Calibri" w:hAnsi="Calibri" w:cs="Calibri"/>
                <w:noProof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1C21FB31" wp14:editId="5EAE44FD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312420</wp:posOffset>
                  </wp:positionV>
                  <wp:extent cx="1697588" cy="1171575"/>
                  <wp:effectExtent l="0" t="0" r="0" b="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286" b="22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588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29F2">
              <w:rPr>
                <w:rFonts w:ascii="Calibri" w:hAnsi="Calibri" w:cs="Calibri"/>
              </w:rPr>
              <w:t>1</w:t>
            </w:r>
            <w:r w:rsidR="00764531">
              <w:rPr>
                <w:rFonts w:ascii="Calibri" w:hAnsi="Calibri" w:cs="Calibri"/>
              </w:rPr>
              <w:t>3</w:t>
            </w:r>
            <w:r w:rsidR="00A529F2" w:rsidRPr="00BA0876">
              <w:rPr>
                <w:rFonts w:ascii="Calibri" w:hAnsi="Calibri" w:cs="Calibri"/>
              </w:rPr>
              <w:t xml:space="preserve">) </w:t>
            </w:r>
            <w:r w:rsidR="00764531" w:rsidRPr="00DE7BE4">
              <w:rPr>
                <w:rFonts w:ascii="Calibri" w:hAnsi="Calibri" w:cs="Calibri"/>
                <w:szCs w:val="20"/>
              </w:rPr>
              <w:t>Solve for x:</w:t>
            </w:r>
          </w:p>
          <w:p w:rsidR="00764531" w:rsidRPr="000A503F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</w:p>
          <w:p w:rsidR="00A529F2" w:rsidRPr="00BA0876" w:rsidRDefault="00A529F2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A529F2" w:rsidRDefault="00A529F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974482" w:rsidRPr="00BA0876" w:rsidRDefault="00974482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870" w:type="dxa"/>
            <w:shd w:val="clear" w:color="auto" w:fill="auto"/>
          </w:tcPr>
          <w:p w:rsidR="00764531" w:rsidRPr="00764531" w:rsidRDefault="00A529F2" w:rsidP="00764531">
            <w:pPr>
              <w:ind w:right="900"/>
              <w:rPr>
                <w:rFonts w:ascii="Calibri" w:hAnsi="Calibri" w:cs="Calibri"/>
                <w:szCs w:val="36"/>
              </w:rPr>
            </w:pPr>
            <w:r>
              <w:rPr>
                <w:rFonts w:ascii="Calibri" w:hAnsi="Calibri" w:cs="Calibri"/>
              </w:rPr>
              <w:t>1</w:t>
            </w:r>
            <w:r w:rsidR="00764531">
              <w:rPr>
                <w:rFonts w:ascii="Calibri" w:hAnsi="Calibri" w:cs="Calibri"/>
              </w:rPr>
              <w:t>4</w:t>
            </w:r>
            <w:r w:rsidR="00B053FC">
              <w:rPr>
                <w:rFonts w:ascii="Calibri" w:hAnsi="Calibri" w:cs="Calibri"/>
              </w:rPr>
              <w:t xml:space="preserve">) </w:t>
            </w:r>
            <w:r w:rsidR="00764531" w:rsidRPr="00764531">
              <w:rPr>
                <w:rFonts w:ascii="Calibri" w:hAnsi="Calibri" w:cs="Calibri"/>
                <w:szCs w:val="36"/>
              </w:rPr>
              <w:t xml:space="preserve">Find the measure of </w:t>
            </w:r>
            <w:r w:rsidR="00764531">
              <w:rPr>
                <w:rFonts w:ascii="Calibri" w:hAnsi="Calibri" w:cs="Calibri"/>
                <w:szCs w:val="36"/>
              </w:rPr>
              <w:t>a</w:t>
            </w:r>
            <w:r w:rsidR="00764531" w:rsidRPr="00764531">
              <w:rPr>
                <w:rFonts w:ascii="Calibri" w:hAnsi="Calibri" w:cs="Calibri"/>
                <w:szCs w:val="36"/>
              </w:rPr>
              <w:t>ngle</w:t>
            </w:r>
            <w:r w:rsidR="00764531">
              <w:rPr>
                <w:rFonts w:ascii="Calibri" w:hAnsi="Calibri" w:cs="Calibri"/>
                <w:szCs w:val="36"/>
              </w:rPr>
              <w:t xml:space="preserve"> </w:t>
            </w:r>
            <w:r w:rsidR="00764531" w:rsidRPr="00764531">
              <w:rPr>
                <w:rFonts w:ascii="Calibri" w:hAnsi="Calibri" w:cs="Calibri"/>
                <w:i/>
                <w:szCs w:val="36"/>
              </w:rPr>
              <w:t>W</w:t>
            </w:r>
            <w:r w:rsidR="00764531" w:rsidRPr="00764531">
              <w:rPr>
                <w:rFonts w:ascii="Calibri" w:hAnsi="Calibri" w:cs="Calibri"/>
                <w:szCs w:val="36"/>
              </w:rPr>
              <w:t>.</w:t>
            </w:r>
          </w:p>
          <w:p w:rsidR="00764531" w:rsidRPr="00830950" w:rsidRDefault="00764531" w:rsidP="00764531">
            <w:pPr>
              <w:ind w:right="900"/>
              <w:rPr>
                <w:rFonts w:ascii="Calibri" w:hAnsi="Calibri" w:cs="Calibri"/>
                <w:sz w:val="36"/>
                <w:szCs w:val="36"/>
              </w:rPr>
            </w:pPr>
          </w:p>
          <w:p w:rsidR="00764531" w:rsidRPr="000A503F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 w:rsidRPr="00830950">
              <w:rPr>
                <w:rFonts w:ascii="Calibri" w:hAnsi="Calibri" w:cs="Calibri"/>
                <w:sz w:val="36"/>
                <w:szCs w:val="36"/>
              </w:rPr>
              <w:object w:dxaOrig="5730" w:dyaOrig="3525">
                <v:shape id="_x0000_i1026" type="#_x0000_t75" style="width:178.55pt;height:109.45pt" o:ole="">
                  <v:imagedata r:id="rId16" o:title=""/>
                </v:shape>
                <o:OLEObject Type="Embed" ProgID="PBrush" ShapeID="_x0000_i1026" DrawAspect="Content" ObjectID="_1477324305" r:id="rId17"/>
              </w:object>
            </w:r>
          </w:p>
          <w:p w:rsidR="00D96E9A" w:rsidRDefault="00D96E9A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:rsidR="00D96E9A" w:rsidRPr="00BA0876" w:rsidRDefault="00D96E9A" w:rsidP="00A61F17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685" w:type="dxa"/>
            <w:shd w:val="clear" w:color="auto" w:fill="auto"/>
          </w:tcPr>
          <w:p w:rsidR="00764531" w:rsidRPr="00C60A52" w:rsidRDefault="00A529F2" w:rsidP="00764531">
            <w:pPr>
              <w:tabs>
                <w:tab w:val="left" w:pos="0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  <w:r w:rsidR="00764531">
              <w:rPr>
                <w:rFonts w:ascii="Calibri" w:hAnsi="Calibri" w:cs="Calibri"/>
              </w:rPr>
              <w:t>5</w:t>
            </w:r>
            <w:r w:rsidRPr="00BA0876">
              <w:rPr>
                <w:rFonts w:ascii="Calibri" w:hAnsi="Calibri" w:cs="Calibri"/>
              </w:rPr>
              <w:t xml:space="preserve">) </w:t>
            </w:r>
            <w:r w:rsidR="00764531" w:rsidRPr="00C60A52">
              <w:rPr>
                <w:rFonts w:ascii="Calibri" w:hAnsi="Calibri" w:cs="Calibri"/>
                <w:noProof/>
                <w:sz w:val="22"/>
                <w:szCs w:val="22"/>
              </w:rPr>
              <w:t>Solve for x:</w:t>
            </w:r>
          </w:p>
          <w:p w:rsidR="00764531" w:rsidRPr="00764531" w:rsidRDefault="00764531" w:rsidP="00764531">
            <w:pPr>
              <w:ind w:right="900"/>
              <w:rPr>
                <w:rFonts w:ascii="Calibri" w:hAnsi="Calibri" w:cs="Calibri"/>
                <w:szCs w:val="36"/>
              </w:rPr>
            </w:pPr>
          </w:p>
          <w:p w:rsidR="00764531" w:rsidRPr="00830950" w:rsidRDefault="00764531" w:rsidP="00764531">
            <w:pPr>
              <w:ind w:right="900"/>
              <w:rPr>
                <w:rFonts w:ascii="Calibri" w:hAnsi="Calibri" w:cs="Calibri"/>
                <w:sz w:val="36"/>
                <w:szCs w:val="36"/>
              </w:rPr>
            </w:pPr>
            <w:r w:rsidRPr="00C60A52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5378342" wp14:editId="5DB33498">
                  <wp:extent cx="2241602" cy="1200150"/>
                  <wp:effectExtent l="0" t="0" r="635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61" b="18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855" cy="120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531" w:rsidRPr="00830950" w:rsidRDefault="00764531" w:rsidP="00764531">
            <w:pPr>
              <w:ind w:right="157"/>
              <w:rPr>
                <w:rFonts w:ascii="Calibri" w:hAnsi="Calibri" w:cs="Calibri"/>
                <w:sz w:val="36"/>
                <w:szCs w:val="36"/>
              </w:rPr>
            </w:pPr>
          </w:p>
          <w:p w:rsidR="00764531" w:rsidRPr="00830950" w:rsidRDefault="00764531" w:rsidP="00764531">
            <w:pPr>
              <w:ind w:right="157"/>
              <w:rPr>
                <w:rFonts w:ascii="Calibri" w:hAnsi="Calibri" w:cs="Calibri"/>
                <w:sz w:val="36"/>
                <w:szCs w:val="36"/>
              </w:rPr>
            </w:pPr>
          </w:p>
          <w:p w:rsidR="00A529F2" w:rsidRPr="00BA0876" w:rsidRDefault="00A529F2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764531" w:rsidRPr="00BA0876" w:rsidTr="00DB4C03">
        <w:trPr>
          <w:trHeight w:val="4400"/>
        </w:trPr>
        <w:tc>
          <w:tcPr>
            <w:tcW w:w="3235" w:type="dxa"/>
            <w:shd w:val="clear" w:color="auto" w:fill="auto"/>
          </w:tcPr>
          <w:p w:rsidR="00764531" w:rsidRPr="000A503F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>16)</w:t>
            </w:r>
            <w:r w:rsidRPr="000A503F">
              <w:rPr>
                <w:rFonts w:ascii="Calibri" w:hAnsi="Calibri" w:cs="Calibri"/>
                <w:noProof/>
              </w:rPr>
              <w:t xml:space="preserve"> Solve for x:</w:t>
            </w:r>
          </w:p>
          <w:p w:rsidR="00764531" w:rsidRPr="00BA0876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0A503F">
              <w:rPr>
                <w:rFonts w:ascii="Calibri" w:hAnsi="Calibri" w:cs="Calibri"/>
                <w:noProof/>
              </w:rPr>
              <w:drawing>
                <wp:inline distT="0" distB="0" distL="0" distR="0" wp14:anchorId="1FE91ED1" wp14:editId="4D500673">
                  <wp:extent cx="1876425" cy="1854219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610" b="118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195" cy="1856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531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870" w:type="dxa"/>
            <w:shd w:val="clear" w:color="auto" w:fill="auto"/>
          </w:tcPr>
          <w:p w:rsidR="00764531" w:rsidRPr="000A503F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</w:rPr>
              <w:t xml:space="preserve">17) </w:t>
            </w:r>
            <w:r w:rsidRPr="000A503F">
              <w:rPr>
                <w:rFonts w:ascii="Calibri" w:hAnsi="Calibri" w:cs="Calibri"/>
                <w:noProof/>
              </w:rPr>
              <w:t>Find the measure of angle A:</w:t>
            </w:r>
          </w:p>
          <w:p w:rsidR="00764531" w:rsidRPr="00BA0876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0A503F">
              <w:rPr>
                <w:rFonts w:ascii="Calibri" w:hAnsi="Calibri" w:cs="Calibri"/>
                <w:noProof/>
              </w:rPr>
              <w:drawing>
                <wp:inline distT="0" distB="0" distL="0" distR="0" wp14:anchorId="12145168" wp14:editId="3083BE47">
                  <wp:extent cx="2266196" cy="1285875"/>
                  <wp:effectExtent l="0" t="0" r="127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104" b="210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848" cy="1287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531" w:rsidRDefault="00764531" w:rsidP="00764531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685" w:type="dxa"/>
            <w:shd w:val="clear" w:color="auto" w:fill="auto"/>
          </w:tcPr>
          <w:p w:rsidR="006D47D9" w:rsidRDefault="00764531" w:rsidP="00764531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18) </w:t>
            </w:r>
            <w:r w:rsidR="006D47D9">
              <w:rPr>
                <w:rFonts w:ascii="Calibri" w:hAnsi="Calibri" w:cs="Calibri"/>
              </w:rPr>
              <w:t xml:space="preserve">Find </w:t>
            </w:r>
            <w:r w:rsidR="006D47D9">
              <w:rPr>
                <w:rFonts w:ascii="Cambria" w:hAnsi="Cambria" w:cs="Calibri"/>
              </w:rPr>
              <w:t>∠ABX and ∠ABC</w:t>
            </w:r>
          </w:p>
          <w:p w:rsidR="00764531" w:rsidRPr="00C60A52" w:rsidRDefault="006D47D9" w:rsidP="00764531">
            <w:pPr>
              <w:tabs>
                <w:tab w:val="left" w:pos="0"/>
              </w:tabs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AE7D37E" wp14:editId="2169D2DD">
                  <wp:extent cx="2133600" cy="20002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b="21348"/>
                          <a:stretch/>
                        </pic:blipFill>
                        <pic:spPr bwMode="auto">
                          <a:xfrm>
                            <a:off x="0" y="0"/>
                            <a:ext cx="2133600" cy="2000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64531" w:rsidRDefault="00764531" w:rsidP="00764531">
            <w:pPr>
              <w:ind w:right="900"/>
              <w:rPr>
                <w:rFonts w:ascii="Calibri" w:hAnsi="Calibri" w:cs="Calibri"/>
              </w:rPr>
            </w:pPr>
          </w:p>
        </w:tc>
      </w:tr>
    </w:tbl>
    <w:p w:rsidR="00205586" w:rsidRPr="00D44A6D" w:rsidRDefault="00205586" w:rsidP="00205586">
      <w:pPr>
        <w:rPr>
          <w:rFonts w:ascii="Calibri" w:hAnsi="Calibri"/>
          <w:szCs w:val="20"/>
        </w:rPr>
      </w:pPr>
    </w:p>
    <w:sectPr w:rsidR="00205586" w:rsidRPr="00D44A6D" w:rsidSect="009C5306">
      <w:footerReference w:type="default" r:id="rId2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200" w:rsidRDefault="000A0200">
      <w:r>
        <w:separator/>
      </w:r>
    </w:p>
  </w:endnote>
  <w:endnote w:type="continuationSeparator" w:id="0">
    <w:p w:rsidR="000A0200" w:rsidRDefault="000A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F17" w:rsidRPr="008B41BB" w:rsidRDefault="00A61F17" w:rsidP="009C5306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200" w:rsidRDefault="000A0200">
      <w:r>
        <w:separator/>
      </w:r>
    </w:p>
  </w:footnote>
  <w:footnote w:type="continuationSeparator" w:id="0">
    <w:p w:rsidR="000A0200" w:rsidRDefault="000A0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F2A87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2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19"/>
  </w:num>
  <w:num w:numId="12">
    <w:abstractNumId w:val="6"/>
  </w:num>
  <w:num w:numId="13">
    <w:abstractNumId w:val="1"/>
  </w:num>
  <w:num w:numId="14">
    <w:abstractNumId w:val="21"/>
  </w:num>
  <w:num w:numId="15">
    <w:abstractNumId w:val="11"/>
  </w:num>
  <w:num w:numId="16">
    <w:abstractNumId w:val="18"/>
  </w:num>
  <w:num w:numId="17">
    <w:abstractNumId w:val="14"/>
  </w:num>
  <w:num w:numId="18">
    <w:abstractNumId w:val="2"/>
  </w:num>
  <w:num w:numId="19">
    <w:abstractNumId w:val="12"/>
  </w:num>
  <w:num w:numId="20">
    <w:abstractNumId w:val="24"/>
  </w:num>
  <w:num w:numId="21">
    <w:abstractNumId w:val="5"/>
  </w:num>
  <w:num w:numId="22">
    <w:abstractNumId w:val="0"/>
  </w:num>
  <w:num w:numId="23">
    <w:abstractNumId w:val="16"/>
  </w:num>
  <w:num w:numId="24">
    <w:abstractNumId w:val="4"/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56B16"/>
    <w:rsid w:val="00092323"/>
    <w:rsid w:val="000A0200"/>
    <w:rsid w:val="001238FF"/>
    <w:rsid w:val="001776D1"/>
    <w:rsid w:val="00182045"/>
    <w:rsid w:val="00193AA0"/>
    <w:rsid w:val="001C2A6E"/>
    <w:rsid w:val="00205586"/>
    <w:rsid w:val="0022779C"/>
    <w:rsid w:val="002403F2"/>
    <w:rsid w:val="00244BBA"/>
    <w:rsid w:val="00291F85"/>
    <w:rsid w:val="002C6958"/>
    <w:rsid w:val="002F5CA4"/>
    <w:rsid w:val="00356710"/>
    <w:rsid w:val="003744C6"/>
    <w:rsid w:val="00425A87"/>
    <w:rsid w:val="00444B07"/>
    <w:rsid w:val="0045307A"/>
    <w:rsid w:val="004E4509"/>
    <w:rsid w:val="004F4694"/>
    <w:rsid w:val="004F4892"/>
    <w:rsid w:val="00524264"/>
    <w:rsid w:val="00562CC0"/>
    <w:rsid w:val="005679BC"/>
    <w:rsid w:val="005D1AEB"/>
    <w:rsid w:val="005D7A8D"/>
    <w:rsid w:val="005E5310"/>
    <w:rsid w:val="006053F8"/>
    <w:rsid w:val="006D47D9"/>
    <w:rsid w:val="00764531"/>
    <w:rsid w:val="0076695C"/>
    <w:rsid w:val="00772BAB"/>
    <w:rsid w:val="007817D7"/>
    <w:rsid w:val="007A5A24"/>
    <w:rsid w:val="007B7D93"/>
    <w:rsid w:val="007D62A8"/>
    <w:rsid w:val="007F11CF"/>
    <w:rsid w:val="00817EE1"/>
    <w:rsid w:val="008876F8"/>
    <w:rsid w:val="008A2125"/>
    <w:rsid w:val="00910039"/>
    <w:rsid w:val="00920149"/>
    <w:rsid w:val="00974482"/>
    <w:rsid w:val="0098121F"/>
    <w:rsid w:val="009C5306"/>
    <w:rsid w:val="009D36E6"/>
    <w:rsid w:val="00A05874"/>
    <w:rsid w:val="00A529F2"/>
    <w:rsid w:val="00A61580"/>
    <w:rsid w:val="00A61F17"/>
    <w:rsid w:val="00A943BA"/>
    <w:rsid w:val="00AC73CA"/>
    <w:rsid w:val="00B053FC"/>
    <w:rsid w:val="00B93E2A"/>
    <w:rsid w:val="00BB482B"/>
    <w:rsid w:val="00BE36D3"/>
    <w:rsid w:val="00C023C7"/>
    <w:rsid w:val="00C03D5C"/>
    <w:rsid w:val="00C13CD3"/>
    <w:rsid w:val="00C60A52"/>
    <w:rsid w:val="00C87B92"/>
    <w:rsid w:val="00D0517C"/>
    <w:rsid w:val="00D1503F"/>
    <w:rsid w:val="00D50AAE"/>
    <w:rsid w:val="00D67C30"/>
    <w:rsid w:val="00D7507B"/>
    <w:rsid w:val="00D87DFE"/>
    <w:rsid w:val="00D94DE9"/>
    <w:rsid w:val="00D96E9A"/>
    <w:rsid w:val="00DA0955"/>
    <w:rsid w:val="00DB0204"/>
    <w:rsid w:val="00DB4C03"/>
    <w:rsid w:val="00DE7BE4"/>
    <w:rsid w:val="00E518B6"/>
    <w:rsid w:val="00E83BDA"/>
    <w:rsid w:val="00F5198B"/>
    <w:rsid w:val="00F82100"/>
    <w:rsid w:val="00FC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FED740-B902-482F-BC46-64B46410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PlainTable31">
    <w:name w:val="Plain Table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1">
    <w:name w:val="Subtle Emphasis1"/>
    <w:basedOn w:val="Normal"/>
    <w:uiPriority w:val="34"/>
    <w:qFormat/>
    <w:rsid w:val="006B1927"/>
    <w:pPr>
      <w:ind w:left="720"/>
      <w:contextualSpacing/>
    </w:pPr>
  </w:style>
  <w:style w:type="paragraph" w:customStyle="1" w:styleId="DarkList-Accent51">
    <w:name w:val="Dark List - Accent 51"/>
    <w:basedOn w:val="Normal"/>
    <w:uiPriority w:val="34"/>
    <w:qFormat/>
    <w:rsid w:val="00741C52"/>
    <w:pPr>
      <w:ind w:left="720"/>
    </w:pPr>
  </w:style>
  <w:style w:type="paragraph" w:customStyle="1" w:styleId="LightList-Accent51">
    <w:name w:val="Light List - Accent 51"/>
    <w:basedOn w:val="Normal"/>
    <w:uiPriority w:val="34"/>
    <w:qFormat/>
    <w:rsid w:val="005E4E7F"/>
    <w:pPr>
      <w:ind w:left="720"/>
    </w:pPr>
  </w:style>
  <w:style w:type="paragraph" w:customStyle="1" w:styleId="LightGrid-Accent31">
    <w:name w:val="Light Grid - Accent 31"/>
    <w:basedOn w:val="Normal"/>
    <w:qFormat/>
    <w:rsid w:val="00916AC6"/>
    <w:pPr>
      <w:ind w:left="720"/>
      <w:contextualSpacing/>
    </w:pPr>
  </w:style>
  <w:style w:type="paragraph" w:customStyle="1" w:styleId="ColorfulList-Accent11">
    <w:name w:val="Colorful List - Accent 11"/>
    <w:basedOn w:val="Normal"/>
    <w:qFormat/>
    <w:rsid w:val="00C87B92"/>
    <w:pPr>
      <w:ind w:left="720"/>
    </w:pPr>
  </w:style>
  <w:style w:type="paragraph" w:customStyle="1" w:styleId="MediumGrid21">
    <w:name w:val="Medium Grid 21"/>
    <w:uiPriority w:val="1"/>
    <w:qFormat/>
    <w:rsid w:val="007B7D93"/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rsid w:val="002403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96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6</cp:revision>
  <cp:lastPrinted>2014-11-13T00:49:00Z</cp:lastPrinted>
  <dcterms:created xsi:type="dcterms:W3CDTF">2014-11-09T20:32:00Z</dcterms:created>
  <dcterms:modified xsi:type="dcterms:W3CDTF">2014-11-13T01:05:00Z</dcterms:modified>
</cp:coreProperties>
</file>